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D3" w:rsidRDefault="00F76DFB" w:rsidP="00E40E81">
      <w:pPr>
        <w:ind w:left="54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114425" cy="865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AGE_logo_2016_PLAIN-e146112869187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978" cy="87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E81" w:rsidRPr="006D4ED3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A40BD34" wp14:editId="40A72BF0">
            <wp:simplePos x="0" y="0"/>
            <wp:positionH relativeFrom="page">
              <wp:posOffset>5195570</wp:posOffset>
            </wp:positionH>
            <wp:positionV relativeFrom="page">
              <wp:posOffset>390525</wp:posOffset>
            </wp:positionV>
            <wp:extent cx="2093595" cy="914400"/>
            <wp:effectExtent l="0" t="0" r="0" b="0"/>
            <wp:wrapTight wrapText="bothSides">
              <wp:wrapPolygon edited="0">
                <wp:start x="4717" y="0"/>
                <wp:lineTo x="197" y="9450"/>
                <wp:lineTo x="393" y="11700"/>
                <wp:lineTo x="2948" y="14400"/>
                <wp:lineTo x="2948" y="15300"/>
                <wp:lineTo x="4324" y="19800"/>
                <wp:lineTo x="4520" y="20700"/>
                <wp:lineTo x="5700" y="20700"/>
                <wp:lineTo x="11793" y="19800"/>
                <wp:lineTo x="21227" y="16650"/>
                <wp:lineTo x="21227" y="5400"/>
                <wp:lineTo x="16116" y="3150"/>
                <wp:lineTo x="5503" y="0"/>
                <wp:lineTo x="4717" y="0"/>
              </wp:wrapPolygon>
            </wp:wrapTight>
            <wp:docPr id="4" name="Picture 3" descr="hearing healthcare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ing healthcare logo.pd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C31" w:rsidRPr="006D4ED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D6AEE" wp14:editId="7D0C1701">
                <wp:simplePos x="0" y="0"/>
                <wp:positionH relativeFrom="page">
                  <wp:posOffset>358140</wp:posOffset>
                </wp:positionH>
                <wp:positionV relativeFrom="page">
                  <wp:posOffset>9505950</wp:posOffset>
                </wp:positionV>
                <wp:extent cx="1574165" cy="509270"/>
                <wp:effectExtent l="0" t="0" r="6985" b="5080"/>
                <wp:wrapTight wrapText="bothSides">
                  <wp:wrapPolygon edited="0">
                    <wp:start x="0" y="0"/>
                    <wp:lineTo x="0" y="21007"/>
                    <wp:lineTo x="21434" y="21007"/>
                    <wp:lineTo x="21434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55E" w:rsidRPr="0049255E" w:rsidRDefault="00171D4A" w:rsidP="0049255E">
                            <w:pPr>
                              <w:rPr>
                                <w:rFonts w:ascii="Myriad Pro" w:hAnsi="Myriad Pro"/>
                                <w:b/>
                                <w:color w:val="005F91"/>
                                <w:sz w:val="19"/>
                              </w:rPr>
                            </w:pPr>
                            <w:r w:rsidRPr="0049255E">
                              <w:rPr>
                                <w:rFonts w:ascii="Myriad Pro" w:hAnsi="Myriad Pro"/>
                                <w:b/>
                                <w:color w:val="005F91"/>
                                <w:sz w:val="19"/>
                              </w:rPr>
                              <w:t>Dr Rodney Glance</w:t>
                            </w:r>
                          </w:p>
                          <w:p w:rsidR="0049255E" w:rsidRPr="0049255E" w:rsidRDefault="00171D4A" w:rsidP="0049255E">
                            <w:pPr>
                              <w:rPr>
                                <w:rFonts w:ascii="Myriad Pro" w:hAnsi="Myriad Pro"/>
                                <w:sz w:val="14"/>
                              </w:rPr>
                            </w:pPr>
                            <w:r w:rsidRPr="0049255E">
                              <w:rPr>
                                <w:rFonts w:ascii="Myriad Pro" w:hAnsi="Myriad Pro"/>
                                <w:sz w:val="14"/>
                              </w:rPr>
                              <w:t>Clinical Audiologist | Speech Pathologist</w:t>
                            </w:r>
                          </w:p>
                          <w:p w:rsidR="0049255E" w:rsidRPr="0049255E" w:rsidRDefault="00171D4A" w:rsidP="0049255E">
                            <w:pPr>
                              <w:rPr>
                                <w:rFonts w:ascii="Myriad Pro" w:hAnsi="Myriad Pro"/>
                                <w:sz w:val="12"/>
                              </w:rPr>
                            </w:pPr>
                            <w:r w:rsidRPr="0049255E">
                              <w:rPr>
                                <w:rFonts w:ascii="Myriad Pro" w:hAnsi="Myriad Pro"/>
                                <w:sz w:val="12"/>
                              </w:rPr>
                              <w:t>B.SpPath.Gr.Dip.AudSc.M.Aud.AuD(CCP)</w:t>
                            </w:r>
                          </w:p>
                          <w:p w:rsidR="0049255E" w:rsidRPr="0049255E" w:rsidRDefault="0049255E" w:rsidP="0049255E">
                            <w:pPr>
                              <w:rPr>
                                <w:rFonts w:ascii="Myriad Pro" w:hAnsi="Myriad Pro"/>
                                <w:b/>
                                <w:sz w:val="18"/>
                              </w:rPr>
                            </w:pPr>
                          </w:p>
                          <w:p w:rsidR="0049255E" w:rsidRPr="0049255E" w:rsidRDefault="0049255E">
                            <w:pPr>
                              <w:rPr>
                                <w:rFonts w:ascii="Myriad Pro" w:hAnsi="Myriad Pro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D6A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2pt;margin-top:748.5pt;width:123.95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Aw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" filled="f" stroked="f">
                <v:textbox inset="0,0,0,0">
                  <w:txbxContent>
                    <w:p w:rsidR="0049255E" w:rsidRPr="0049255E" w:rsidRDefault="00171D4A" w:rsidP="0049255E">
                      <w:pPr>
                        <w:rPr>
                          <w:rFonts w:ascii="Myriad Pro" w:hAnsi="Myriad Pro"/>
                          <w:b/>
                          <w:color w:val="005F91"/>
                          <w:sz w:val="19"/>
                        </w:rPr>
                      </w:pPr>
                      <w:r w:rsidRPr="0049255E">
                        <w:rPr>
                          <w:rFonts w:ascii="Myriad Pro" w:hAnsi="Myriad Pro"/>
                          <w:b/>
                          <w:color w:val="005F91"/>
                          <w:sz w:val="19"/>
                        </w:rPr>
                        <w:t>Dr Rodney Glance</w:t>
                      </w:r>
                    </w:p>
                    <w:p w:rsidR="0049255E" w:rsidRPr="0049255E" w:rsidRDefault="00171D4A" w:rsidP="0049255E">
                      <w:pPr>
                        <w:rPr>
                          <w:rFonts w:ascii="Myriad Pro" w:hAnsi="Myriad Pro"/>
                          <w:sz w:val="14"/>
                        </w:rPr>
                      </w:pPr>
                      <w:r w:rsidRPr="0049255E">
                        <w:rPr>
                          <w:rFonts w:ascii="Myriad Pro" w:hAnsi="Myriad Pro"/>
                          <w:sz w:val="14"/>
                        </w:rPr>
                        <w:t>Clinical Audiologist | Speech Pathologist</w:t>
                      </w:r>
                    </w:p>
                    <w:p w:rsidR="0049255E" w:rsidRPr="0049255E" w:rsidRDefault="00171D4A" w:rsidP="0049255E">
                      <w:pPr>
                        <w:rPr>
                          <w:rFonts w:ascii="Myriad Pro" w:hAnsi="Myriad Pro"/>
                          <w:sz w:val="12"/>
                        </w:rPr>
                      </w:pPr>
                      <w:r w:rsidRPr="0049255E">
                        <w:rPr>
                          <w:rFonts w:ascii="Myriad Pro" w:hAnsi="Myriad Pro"/>
                          <w:sz w:val="12"/>
                        </w:rPr>
                        <w:t>B.SpPath.Gr.Dip.AudSc.M.Aud.AuD(CCP)</w:t>
                      </w:r>
                    </w:p>
                    <w:p w:rsidR="0049255E" w:rsidRPr="0049255E" w:rsidRDefault="0049255E" w:rsidP="0049255E">
                      <w:pPr>
                        <w:rPr>
                          <w:rFonts w:ascii="Myriad Pro" w:hAnsi="Myriad Pro"/>
                          <w:b/>
                          <w:sz w:val="18"/>
                        </w:rPr>
                      </w:pPr>
                    </w:p>
                    <w:p w:rsidR="0049255E" w:rsidRPr="0049255E" w:rsidRDefault="0049255E">
                      <w:pPr>
                        <w:rPr>
                          <w:rFonts w:ascii="Myriad Pro" w:hAnsi="Myriad Pro"/>
                          <w:b/>
                          <w:sz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6C31" w:rsidRPr="006D4ED3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6543396" wp14:editId="774BF57A">
                <wp:simplePos x="0" y="0"/>
                <wp:positionH relativeFrom="page">
                  <wp:posOffset>374015</wp:posOffset>
                </wp:positionH>
                <wp:positionV relativeFrom="page">
                  <wp:posOffset>9422764</wp:posOffset>
                </wp:positionV>
                <wp:extent cx="6831965" cy="0"/>
                <wp:effectExtent l="0" t="0" r="26035" b="19050"/>
                <wp:wrapTight wrapText="bothSides">
                  <wp:wrapPolygon edited="0">
                    <wp:start x="0" y="-1"/>
                    <wp:lineTo x="0" y="-1"/>
                    <wp:lineTo x="21622" y="-1"/>
                    <wp:lineTo x="21622" y="-1"/>
                    <wp:lineTo x="0" y="-1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1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5F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F0415" id="Line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.45pt,741.95pt" to="567.4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" strokecolor="#005f91" strokeweight="1.5pt">
                <v:shadow opacity="22938f" offset="0"/>
                <w10:wrap type="tight" anchorx="page" anchory="page"/>
              </v:line>
            </w:pict>
          </mc:Fallback>
        </mc:AlternateContent>
      </w:r>
      <w:bookmarkStart w:id="0" w:name="_LastPageContents"/>
      <w:bookmarkEnd w:id="0"/>
    </w:p>
    <w:p w:rsidR="00F30C4A" w:rsidRPr="002A6C31" w:rsidRDefault="00F30C4A" w:rsidP="002E7590">
      <w:pPr>
        <w:jc w:val="both"/>
        <w:rPr>
          <w:sz w:val="22"/>
          <w:szCs w:val="22"/>
        </w:rPr>
      </w:pPr>
    </w:p>
    <w:p w:rsidR="00CE52B5" w:rsidRDefault="00CE52B5" w:rsidP="00175D66">
      <w:pPr>
        <w:spacing w:line="276" w:lineRule="auto"/>
        <w:jc w:val="both"/>
        <w:rPr>
          <w:sz w:val="22"/>
          <w:szCs w:val="22"/>
        </w:rPr>
      </w:pPr>
    </w:p>
    <w:p w:rsidR="003A43B0" w:rsidRPr="003A43B0" w:rsidRDefault="003A43B0" w:rsidP="00175D66">
      <w:pPr>
        <w:spacing w:line="276" w:lineRule="auto"/>
        <w:jc w:val="both"/>
      </w:pPr>
      <w:r>
        <w:t xml:space="preserve">Understanding and implementing the following strategies will definitely improve communication and satisfaction for all.  </w:t>
      </w:r>
    </w:p>
    <w:p w:rsidR="003A43B0" w:rsidRPr="003A43B0" w:rsidRDefault="003A43B0" w:rsidP="00175D66">
      <w:pPr>
        <w:spacing w:line="276" w:lineRule="auto"/>
        <w:jc w:val="both"/>
      </w:pPr>
    </w:p>
    <w:p w:rsidR="00E81865" w:rsidRPr="00E81865" w:rsidRDefault="00E81865" w:rsidP="003A43B0">
      <w:pPr>
        <w:spacing w:line="276" w:lineRule="auto"/>
        <w:jc w:val="both"/>
        <w:rPr>
          <w:rFonts w:eastAsia="Times New Roman" w:cs="Times New Roman"/>
        </w:rPr>
      </w:pPr>
      <w:r w:rsidRPr="00E81865">
        <w:rPr>
          <w:rFonts w:eastAsia="Times New Roman" w:cs="Times New Roman"/>
          <w:b/>
          <w:bCs/>
        </w:rPr>
        <w:t xml:space="preserve">Communicating </w:t>
      </w:r>
      <w:r w:rsidR="00B66751" w:rsidRPr="003A43B0">
        <w:rPr>
          <w:rFonts w:eastAsia="Times New Roman" w:cs="Times New Roman"/>
          <w:b/>
          <w:bCs/>
        </w:rPr>
        <w:t>with</w:t>
      </w:r>
      <w:r w:rsidR="00135F1D">
        <w:rPr>
          <w:rFonts w:eastAsia="Times New Roman" w:cs="Times New Roman"/>
          <w:b/>
          <w:bCs/>
        </w:rPr>
        <w:t xml:space="preserve"> the</w:t>
      </w:r>
      <w:r w:rsidR="00B66751" w:rsidRPr="003A43B0">
        <w:rPr>
          <w:rFonts w:eastAsia="Times New Roman" w:cs="Times New Roman"/>
          <w:b/>
          <w:bCs/>
        </w:rPr>
        <w:t xml:space="preserve"> </w:t>
      </w:r>
      <w:r w:rsidR="00135F1D" w:rsidRPr="003A43B0">
        <w:rPr>
          <w:rFonts w:eastAsia="Times New Roman" w:cs="Times New Roman"/>
          <w:b/>
          <w:bCs/>
        </w:rPr>
        <w:t>Hearing-Impaired</w:t>
      </w:r>
      <w:r w:rsidR="00135F1D">
        <w:rPr>
          <w:rFonts w:eastAsia="Times New Roman" w:cs="Times New Roman"/>
          <w:b/>
          <w:bCs/>
        </w:rPr>
        <w:t xml:space="preserve"> Individual</w:t>
      </w:r>
    </w:p>
    <w:p w:rsidR="00E81865" w:rsidRPr="00E81865" w:rsidRDefault="00E81865" w:rsidP="003A43B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</w:rPr>
      </w:pPr>
      <w:r w:rsidRPr="00E81865">
        <w:rPr>
          <w:rFonts w:eastAsia="Times New Roman" w:cs="Times New Roman"/>
        </w:rPr>
        <w:t>Firstly, get his</w:t>
      </w:r>
      <w:r w:rsidR="00B66751" w:rsidRPr="003A43B0">
        <w:rPr>
          <w:rFonts w:eastAsia="Times New Roman" w:cs="Times New Roman"/>
        </w:rPr>
        <w:t>/ her</w:t>
      </w:r>
      <w:r w:rsidRPr="00E81865">
        <w:rPr>
          <w:rFonts w:eastAsia="Times New Roman" w:cs="Times New Roman"/>
        </w:rPr>
        <w:t xml:space="preserve"> attention - use his name and wait for a second to allow him</w:t>
      </w:r>
      <w:r w:rsidR="00B66751" w:rsidRPr="003A43B0">
        <w:rPr>
          <w:rFonts w:eastAsia="Times New Roman" w:cs="Times New Roman"/>
        </w:rPr>
        <w:t>/her</w:t>
      </w:r>
      <w:r w:rsidRPr="00E81865">
        <w:rPr>
          <w:rFonts w:eastAsia="Times New Roman" w:cs="Times New Roman"/>
        </w:rPr>
        <w:t xml:space="preserve"> to orient his attention</w:t>
      </w:r>
    </w:p>
    <w:p w:rsidR="00E81865" w:rsidRPr="00E81865" w:rsidRDefault="00E81865" w:rsidP="003A43B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</w:rPr>
      </w:pPr>
      <w:r w:rsidRPr="00E81865">
        <w:rPr>
          <w:rFonts w:eastAsia="Times New Roman" w:cs="Times New Roman"/>
        </w:rPr>
        <w:t>Face him</w:t>
      </w:r>
      <w:r w:rsidR="00B66751" w:rsidRPr="003A43B0">
        <w:rPr>
          <w:rFonts w:eastAsia="Times New Roman" w:cs="Times New Roman"/>
        </w:rPr>
        <w:t>/her</w:t>
      </w:r>
      <w:r w:rsidRPr="00E81865">
        <w:rPr>
          <w:rFonts w:eastAsia="Times New Roman" w:cs="Times New Roman"/>
        </w:rPr>
        <w:t xml:space="preserve"> when talking</w:t>
      </w:r>
    </w:p>
    <w:p w:rsidR="00E81865" w:rsidRPr="00E81865" w:rsidRDefault="00E81865" w:rsidP="003A43B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</w:rPr>
      </w:pPr>
      <w:r w:rsidRPr="00E81865">
        <w:rPr>
          <w:rFonts w:eastAsia="Times New Roman" w:cs="Times New Roman"/>
        </w:rPr>
        <w:t>Slow speech rate - breaking up the words allows for clearer perception. Slowing down does not mean speaking like you've got something wrong with you!</w:t>
      </w:r>
    </w:p>
    <w:p w:rsidR="00E81865" w:rsidRPr="00E81865" w:rsidRDefault="00E81865" w:rsidP="003A43B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</w:rPr>
      </w:pPr>
      <w:r w:rsidRPr="00E81865">
        <w:rPr>
          <w:rFonts w:eastAsia="Times New Roman" w:cs="Times New Roman"/>
        </w:rPr>
        <w:t>Ask clarification questions such as "so you know we are talking about going out for dinner.... ok?" </w:t>
      </w:r>
    </w:p>
    <w:p w:rsidR="00E81865" w:rsidRPr="00E81865" w:rsidRDefault="00E81865" w:rsidP="003A43B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</w:rPr>
      </w:pPr>
      <w:r w:rsidRPr="00E81865">
        <w:rPr>
          <w:rFonts w:eastAsia="Times New Roman" w:cs="Times New Roman"/>
        </w:rPr>
        <w:t>If he</w:t>
      </w:r>
      <w:r w:rsidR="00B66751" w:rsidRPr="003A43B0">
        <w:rPr>
          <w:rFonts w:eastAsia="Times New Roman" w:cs="Times New Roman"/>
        </w:rPr>
        <w:t>/she</w:t>
      </w:r>
      <w:r w:rsidRPr="00E81865">
        <w:rPr>
          <w:rFonts w:eastAsia="Times New Roman" w:cs="Times New Roman"/>
        </w:rPr>
        <w:t xml:space="preserve"> did not understand what was said, try a different grammatical sentence rather than repeating the same sentence</w:t>
      </w:r>
    </w:p>
    <w:p w:rsidR="00E81865" w:rsidRDefault="00E81865" w:rsidP="003A43B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</w:rPr>
      </w:pPr>
      <w:r w:rsidRPr="00E81865">
        <w:rPr>
          <w:rFonts w:eastAsia="Times New Roman" w:cs="Times New Roman"/>
        </w:rPr>
        <w:t>Use gesture at times to augment the communication</w:t>
      </w:r>
    </w:p>
    <w:p w:rsidR="00E81865" w:rsidRPr="00E81865" w:rsidRDefault="00135F1D" w:rsidP="003A43B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If you understand the extent of the hearing loss and areas of challenge you can prepare to adjust your natural communication style.</w:t>
      </w:r>
    </w:p>
    <w:p w:rsidR="00E81865" w:rsidRPr="00E81865" w:rsidRDefault="00B66751" w:rsidP="003A43B0">
      <w:pPr>
        <w:spacing w:line="276" w:lineRule="auto"/>
        <w:jc w:val="both"/>
        <w:rPr>
          <w:rFonts w:eastAsia="Times New Roman" w:cs="Times New Roman"/>
        </w:rPr>
      </w:pPr>
      <w:r w:rsidRPr="003A43B0">
        <w:rPr>
          <w:rFonts w:eastAsia="Times New Roman" w:cs="Times New Roman"/>
          <w:b/>
          <w:bCs/>
        </w:rPr>
        <w:t>Strategies for Hearing Impaired to use</w:t>
      </w:r>
    </w:p>
    <w:p w:rsidR="00E81865" w:rsidRPr="00E81865" w:rsidRDefault="00E81865" w:rsidP="003A43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firstLine="0"/>
        <w:jc w:val="both"/>
        <w:rPr>
          <w:rFonts w:eastAsia="Times New Roman" w:cs="Arial"/>
          <w:color w:val="222222"/>
        </w:rPr>
      </w:pPr>
      <w:r w:rsidRPr="00E81865">
        <w:rPr>
          <w:rFonts w:eastAsia="Times New Roman" w:cs="Arial"/>
          <w:color w:val="222222"/>
        </w:rPr>
        <w:t xml:space="preserve">When </w:t>
      </w:r>
      <w:r w:rsidR="00B66751" w:rsidRPr="003A43B0">
        <w:rPr>
          <w:rFonts w:eastAsia="Times New Roman" w:cs="Arial"/>
          <w:color w:val="222222"/>
        </w:rPr>
        <w:t>you are</w:t>
      </w:r>
      <w:r w:rsidRPr="00E81865">
        <w:rPr>
          <w:rFonts w:eastAsia="Times New Roman" w:cs="Arial"/>
          <w:color w:val="222222"/>
        </w:rPr>
        <w:t xml:space="preserve"> using </w:t>
      </w:r>
      <w:r w:rsidR="00B66751" w:rsidRPr="003A43B0">
        <w:rPr>
          <w:rFonts w:eastAsia="Times New Roman" w:cs="Arial"/>
          <w:color w:val="222222"/>
        </w:rPr>
        <w:t>the</w:t>
      </w:r>
      <w:r w:rsidRPr="00E81865">
        <w:rPr>
          <w:rFonts w:eastAsia="Times New Roman" w:cs="Arial"/>
          <w:color w:val="222222"/>
        </w:rPr>
        <w:t xml:space="preserve"> hearing aids - it's most important that </w:t>
      </w:r>
      <w:r w:rsidR="00B66751" w:rsidRPr="003A43B0">
        <w:rPr>
          <w:rFonts w:eastAsia="Times New Roman" w:cs="Arial"/>
          <w:color w:val="222222"/>
        </w:rPr>
        <w:t>you</w:t>
      </w:r>
      <w:r w:rsidRPr="00E81865">
        <w:rPr>
          <w:rFonts w:eastAsia="Times New Roman" w:cs="Arial"/>
          <w:color w:val="222222"/>
        </w:rPr>
        <w:t xml:space="preserve"> </w:t>
      </w:r>
      <w:r w:rsidR="00B66751" w:rsidRPr="003A43B0">
        <w:rPr>
          <w:rFonts w:eastAsia="Times New Roman" w:cs="Arial"/>
          <w:color w:val="222222"/>
        </w:rPr>
        <w:t>put your</w:t>
      </w:r>
      <w:r w:rsidRPr="00E81865">
        <w:rPr>
          <w:rFonts w:eastAsia="Times New Roman" w:cs="Arial"/>
          <w:color w:val="222222"/>
        </w:rPr>
        <w:t xml:space="preserve"> back to as much of the noise as possible.  This will help significantly.</w:t>
      </w:r>
    </w:p>
    <w:p w:rsidR="00E81865" w:rsidRPr="00E81865" w:rsidRDefault="00B66751" w:rsidP="003A43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firstLine="0"/>
        <w:jc w:val="both"/>
        <w:rPr>
          <w:rFonts w:eastAsia="Times New Roman" w:cs="Arial"/>
          <w:color w:val="222222"/>
        </w:rPr>
      </w:pPr>
      <w:r w:rsidRPr="003A43B0">
        <w:rPr>
          <w:rFonts w:eastAsia="Times New Roman" w:cs="Arial"/>
          <w:color w:val="222222"/>
        </w:rPr>
        <w:t>The greater degrees of hearing loss often are reflected in the ability to hear clearly</w:t>
      </w:r>
      <w:r w:rsidR="00E81865" w:rsidRPr="00E81865">
        <w:rPr>
          <w:rFonts w:eastAsia="Times New Roman" w:cs="Arial"/>
          <w:color w:val="222222"/>
        </w:rPr>
        <w:t xml:space="preserve">. </w:t>
      </w:r>
      <w:r w:rsidRPr="003A43B0">
        <w:rPr>
          <w:rFonts w:eastAsia="Times New Roman" w:cs="Arial"/>
          <w:color w:val="222222"/>
        </w:rPr>
        <w:t xml:space="preserve"> Hearing losses greater than 60dB often result in people only hearing approximately 70% of what’s said without context and visual help.</w:t>
      </w:r>
      <w:r w:rsidR="00E81865" w:rsidRPr="00E81865">
        <w:rPr>
          <w:rFonts w:eastAsia="Times New Roman" w:cs="Arial"/>
          <w:color w:val="222222"/>
        </w:rPr>
        <w:t> </w:t>
      </w:r>
    </w:p>
    <w:p w:rsidR="00E81865" w:rsidRPr="00E81865" w:rsidRDefault="00E81865" w:rsidP="003A43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firstLine="0"/>
        <w:jc w:val="both"/>
        <w:rPr>
          <w:rFonts w:eastAsia="Times New Roman" w:cs="Arial"/>
          <w:color w:val="222222"/>
        </w:rPr>
      </w:pPr>
      <w:r w:rsidRPr="00E81865">
        <w:rPr>
          <w:rFonts w:eastAsia="Times New Roman" w:cs="Arial"/>
          <w:color w:val="222222"/>
        </w:rPr>
        <w:t xml:space="preserve">If </w:t>
      </w:r>
      <w:r w:rsidR="00B66751" w:rsidRPr="003A43B0">
        <w:rPr>
          <w:rFonts w:eastAsia="Times New Roman" w:cs="Arial"/>
          <w:color w:val="222222"/>
        </w:rPr>
        <w:t xml:space="preserve">you are having </w:t>
      </w:r>
      <w:r w:rsidRPr="00E81865">
        <w:rPr>
          <w:rFonts w:eastAsia="Times New Roman" w:cs="Arial"/>
          <w:color w:val="222222"/>
        </w:rPr>
        <w:t xml:space="preserve">difficulty speaking with people, instead of saying "What, Pardon, Say again... " etc  - it's a lot more functional for </w:t>
      </w:r>
      <w:r w:rsidR="00B66751" w:rsidRPr="003A43B0">
        <w:rPr>
          <w:rFonts w:eastAsia="Times New Roman" w:cs="Arial"/>
          <w:color w:val="222222"/>
        </w:rPr>
        <w:t>you</w:t>
      </w:r>
      <w:r w:rsidRPr="00E81865">
        <w:rPr>
          <w:rFonts w:eastAsia="Times New Roman" w:cs="Arial"/>
          <w:color w:val="222222"/>
        </w:rPr>
        <w:t xml:space="preserve"> to say " can you please speak up, please face me and talk, ask questions - are you talking about xyz.... </w:t>
      </w:r>
    </w:p>
    <w:p w:rsidR="00E81865" w:rsidRPr="00E81865" w:rsidRDefault="00B66751" w:rsidP="003A43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firstLine="0"/>
        <w:jc w:val="both"/>
        <w:rPr>
          <w:rFonts w:eastAsia="Times New Roman" w:cs="Arial"/>
          <w:color w:val="222222"/>
        </w:rPr>
      </w:pPr>
      <w:r w:rsidRPr="003A43B0">
        <w:rPr>
          <w:rFonts w:eastAsia="Times New Roman" w:cs="Arial"/>
          <w:color w:val="222222"/>
        </w:rPr>
        <w:t>If you have an external microphone, u</w:t>
      </w:r>
      <w:r w:rsidR="00E81865" w:rsidRPr="00E81865">
        <w:rPr>
          <w:rFonts w:eastAsia="Times New Roman" w:cs="Arial"/>
          <w:color w:val="222222"/>
        </w:rPr>
        <w:t xml:space="preserve">se the </w:t>
      </w:r>
      <w:r w:rsidRPr="003A43B0">
        <w:rPr>
          <w:rFonts w:eastAsia="Times New Roman" w:cs="Arial"/>
          <w:color w:val="222222"/>
        </w:rPr>
        <w:t>it</w:t>
      </w:r>
      <w:r w:rsidR="00E81865" w:rsidRPr="00E81865">
        <w:rPr>
          <w:rFonts w:eastAsia="Times New Roman" w:cs="Arial"/>
          <w:color w:val="222222"/>
        </w:rPr>
        <w:t xml:space="preserve"> to close the distance between </w:t>
      </w:r>
      <w:r w:rsidRPr="003A43B0">
        <w:rPr>
          <w:rFonts w:eastAsia="Times New Roman" w:cs="Arial"/>
          <w:color w:val="222222"/>
        </w:rPr>
        <w:t>yourself</w:t>
      </w:r>
      <w:r w:rsidR="00E81865" w:rsidRPr="00E81865">
        <w:rPr>
          <w:rFonts w:eastAsia="Times New Roman" w:cs="Arial"/>
          <w:color w:val="222222"/>
        </w:rPr>
        <w:t xml:space="preserve"> and the speaker - this is more representative of someone speaking into his ears directly.</w:t>
      </w:r>
    </w:p>
    <w:p w:rsidR="00CE52B5" w:rsidRPr="003A43B0" w:rsidRDefault="00635F42" w:rsidP="003A43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firstLine="0"/>
        <w:jc w:val="both"/>
        <w:rPr>
          <w:rFonts w:eastAsia="Times New Roman" w:cs="Arial"/>
          <w:color w:val="222222"/>
        </w:rPr>
      </w:pPr>
      <w:r w:rsidRPr="006D4ED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A3642" wp14:editId="24907FB5">
                <wp:simplePos x="0" y="0"/>
                <wp:positionH relativeFrom="page">
                  <wp:posOffset>2251282</wp:posOffset>
                </wp:positionH>
                <wp:positionV relativeFrom="page">
                  <wp:posOffset>9620250</wp:posOffset>
                </wp:positionV>
                <wp:extent cx="1583055" cy="394970"/>
                <wp:effectExtent l="0" t="0" r="17145" b="5080"/>
                <wp:wrapTight wrapText="bothSides">
                  <wp:wrapPolygon edited="0">
                    <wp:start x="0" y="0"/>
                    <wp:lineTo x="0" y="20836"/>
                    <wp:lineTo x="21574" y="20836"/>
                    <wp:lineTo x="21574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55E" w:rsidRPr="0049255E" w:rsidRDefault="00171D4A" w:rsidP="00AE5F5F">
                            <w:pPr>
                              <w:tabs>
                                <w:tab w:val="right" w:pos="1531"/>
                                <w:tab w:val="left" w:pos="1644"/>
                              </w:tabs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</w:pPr>
                            <w:bookmarkStart w:id="1" w:name="_GoBack"/>
                            <w:r w:rsidRPr="0049255E"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  <w:t>ABN 64 686 942 175</w:t>
                            </w:r>
                          </w:p>
                          <w:p w:rsidR="0049255E" w:rsidRPr="0049255E" w:rsidRDefault="00171D4A" w:rsidP="00AE5F5F">
                            <w:pPr>
                              <w:tabs>
                                <w:tab w:val="right" w:pos="1531"/>
                                <w:tab w:val="left" w:pos="1644"/>
                              </w:tabs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</w:pPr>
                            <w:r w:rsidRPr="0049255E"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  <w:t>Provider No.</w:t>
                            </w:r>
                            <w:r w:rsidRPr="0049255E"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  <w:tab/>
                              <w:t xml:space="preserve">Medicare </w:t>
                            </w:r>
                            <w:r w:rsidRPr="0049255E"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  <w:tab/>
                              <w:t>2491 402X</w:t>
                            </w:r>
                          </w:p>
                          <w:p w:rsidR="0049255E" w:rsidRPr="00C942E4" w:rsidRDefault="00171D4A" w:rsidP="00AE5F5F">
                            <w:pPr>
                              <w:tabs>
                                <w:tab w:val="right" w:pos="1531"/>
                                <w:tab w:val="left" w:pos="1644"/>
                              </w:tabs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  <w:t xml:space="preserve">Provider No. </w:t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  <w:tab/>
                              <w:t xml:space="preserve">OHS </w:t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16"/>
                              </w:rPr>
                              <w:tab/>
                              <w:t>2491 401J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3642" id="Text Box 5" o:spid="_x0000_s1027" type="#_x0000_t202" style="position:absolute;left:0;text-align:left;margin-left:177.25pt;margin-top:757.5pt;width:124.6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" filled="f" stroked="f">
                <v:textbox inset="0,0,0,0">
                  <w:txbxContent>
                    <w:p w:rsidR="0049255E" w:rsidRPr="0049255E" w:rsidRDefault="00171D4A" w:rsidP="00AE5F5F">
                      <w:pPr>
                        <w:tabs>
                          <w:tab w:val="right" w:pos="1531"/>
                          <w:tab w:val="left" w:pos="1644"/>
                        </w:tabs>
                        <w:rPr>
                          <w:rFonts w:ascii="Myriad Pro" w:hAnsi="Myriad Pro"/>
                          <w:noProof/>
                          <w:sz w:val="16"/>
                        </w:rPr>
                      </w:pPr>
                      <w:bookmarkStart w:id="2" w:name="_GoBack"/>
                      <w:r w:rsidRPr="0049255E">
                        <w:rPr>
                          <w:rFonts w:ascii="Myriad Pro" w:hAnsi="Myriad Pro"/>
                          <w:noProof/>
                          <w:sz w:val="16"/>
                        </w:rPr>
                        <w:t>ABN 64 686 942 175</w:t>
                      </w:r>
                    </w:p>
                    <w:p w:rsidR="0049255E" w:rsidRPr="0049255E" w:rsidRDefault="00171D4A" w:rsidP="00AE5F5F">
                      <w:pPr>
                        <w:tabs>
                          <w:tab w:val="right" w:pos="1531"/>
                          <w:tab w:val="left" w:pos="1644"/>
                        </w:tabs>
                        <w:rPr>
                          <w:rFonts w:ascii="Myriad Pro" w:hAnsi="Myriad Pro"/>
                          <w:noProof/>
                          <w:sz w:val="16"/>
                        </w:rPr>
                      </w:pPr>
                      <w:r w:rsidRPr="0049255E">
                        <w:rPr>
                          <w:rFonts w:ascii="Myriad Pro" w:hAnsi="Myriad Pro"/>
                          <w:noProof/>
                          <w:sz w:val="16"/>
                        </w:rPr>
                        <w:t>Provider No.</w:t>
                      </w:r>
                      <w:r w:rsidRPr="0049255E">
                        <w:rPr>
                          <w:rFonts w:ascii="Myriad Pro" w:hAnsi="Myriad Pro"/>
                          <w:noProof/>
                          <w:sz w:val="16"/>
                        </w:rPr>
                        <w:tab/>
                        <w:t xml:space="preserve">Medicare </w:t>
                      </w:r>
                      <w:r w:rsidRPr="0049255E">
                        <w:rPr>
                          <w:rFonts w:ascii="Myriad Pro" w:hAnsi="Myriad Pro"/>
                          <w:noProof/>
                          <w:sz w:val="16"/>
                        </w:rPr>
                        <w:tab/>
                        <w:t>2491 402X</w:t>
                      </w:r>
                    </w:p>
                    <w:p w:rsidR="0049255E" w:rsidRPr="00C942E4" w:rsidRDefault="00171D4A" w:rsidP="00AE5F5F">
                      <w:pPr>
                        <w:tabs>
                          <w:tab w:val="right" w:pos="1531"/>
                          <w:tab w:val="left" w:pos="1644"/>
                        </w:tabs>
                        <w:rPr>
                          <w:rFonts w:ascii="Myriad Pro" w:hAnsi="Myriad Pro"/>
                          <w:noProof/>
                          <w:sz w:val="16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16"/>
                        </w:rPr>
                        <w:t xml:space="preserve">Provider No. </w:t>
                      </w:r>
                      <w:r>
                        <w:rPr>
                          <w:rFonts w:ascii="Myriad Pro" w:hAnsi="Myriad Pro"/>
                          <w:noProof/>
                          <w:sz w:val="16"/>
                        </w:rPr>
                        <w:tab/>
                        <w:t xml:space="preserve">OHS </w:t>
                      </w:r>
                      <w:r>
                        <w:rPr>
                          <w:rFonts w:ascii="Myriad Pro" w:hAnsi="Myriad Pro"/>
                          <w:noProof/>
                          <w:sz w:val="16"/>
                        </w:rPr>
                        <w:tab/>
                        <w:t>2491 401J</w:t>
                      </w:r>
                      <w:bookmarkEnd w:id="2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D4ED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14CD" wp14:editId="0AAAD258">
                <wp:simplePos x="0" y="0"/>
                <wp:positionH relativeFrom="page">
                  <wp:posOffset>4231329</wp:posOffset>
                </wp:positionH>
                <wp:positionV relativeFrom="page">
                  <wp:posOffset>9563100</wp:posOffset>
                </wp:positionV>
                <wp:extent cx="1890395" cy="556260"/>
                <wp:effectExtent l="0" t="0" r="14605" b="15240"/>
                <wp:wrapTight wrapText="bothSides">
                  <wp:wrapPolygon edited="0">
                    <wp:start x="0" y="0"/>
                    <wp:lineTo x="0" y="21452"/>
                    <wp:lineTo x="21549" y="21452"/>
                    <wp:lineTo x="21549" y="0"/>
                    <wp:lineTo x="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5F" w:rsidRPr="00C942E4" w:rsidRDefault="00635F42" w:rsidP="00AE5F5F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</w:rPr>
                              <w:t xml:space="preserve">191 Balaclava Rd </w:t>
                            </w:r>
                          </w:p>
                          <w:p w:rsidR="00AE5F5F" w:rsidRPr="00C942E4" w:rsidRDefault="00171D4A" w:rsidP="00AE5F5F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 w:rsidRPr="00C942E4">
                              <w:rPr>
                                <w:rFonts w:ascii="Myriad Pro" w:hAnsi="Myriad Pro"/>
                                <w:sz w:val="16"/>
                              </w:rPr>
                              <w:t>Caulfield Junction 3161</w:t>
                            </w:r>
                          </w:p>
                          <w:p w:rsidR="00AE5F5F" w:rsidRPr="00C942E4" w:rsidRDefault="00171D4A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 w:rsidRPr="00C942E4">
                              <w:rPr>
                                <w:rFonts w:ascii="Myriad Pro" w:hAnsi="Myriad Pro"/>
                                <w:sz w:val="16"/>
                              </w:rPr>
                              <w:t>dr.glance@hearinghealthcare.com.au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14CD" id="Text Box 8" o:spid="_x0000_s1028" type="#_x0000_t202" style="position:absolute;left:0;text-align:left;margin-left:333.2pt;margin-top:753pt;width:148.8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QrsQIAALA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" filled="f" stroked="f">
                <v:textbox inset="0,0,0,0">
                  <w:txbxContent>
                    <w:p w:rsidR="00AE5F5F" w:rsidRPr="00C942E4" w:rsidRDefault="00635F42" w:rsidP="00AE5F5F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>
                        <w:rPr>
                          <w:rFonts w:ascii="Myriad Pro" w:hAnsi="Myriad Pro"/>
                          <w:sz w:val="16"/>
                        </w:rPr>
                        <w:t xml:space="preserve">191 Balaclava Rd </w:t>
                      </w:r>
                    </w:p>
                    <w:p w:rsidR="00AE5F5F" w:rsidRPr="00C942E4" w:rsidRDefault="00171D4A" w:rsidP="00AE5F5F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 w:rsidRPr="00C942E4">
                        <w:rPr>
                          <w:rFonts w:ascii="Myriad Pro" w:hAnsi="Myriad Pro"/>
                          <w:sz w:val="16"/>
                        </w:rPr>
                        <w:t>Caulfield Junction 3161</w:t>
                      </w:r>
                    </w:p>
                    <w:p w:rsidR="00AE5F5F" w:rsidRPr="00C942E4" w:rsidRDefault="00171D4A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 w:rsidRPr="00C942E4">
                        <w:rPr>
                          <w:rFonts w:ascii="Myriad Pro" w:hAnsi="Myriad Pro"/>
                          <w:sz w:val="16"/>
                        </w:rPr>
                        <w:t>dr.glance@hearinghealthcare.com.au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81865" w:rsidRPr="00E81865">
        <w:rPr>
          <w:rFonts w:eastAsia="Times New Roman" w:cs="Arial"/>
          <w:color w:val="222222"/>
        </w:rPr>
        <w:t xml:space="preserve">In challenging </w:t>
      </w:r>
      <w:r w:rsidR="00135F1D" w:rsidRPr="00E81865">
        <w:rPr>
          <w:rFonts w:eastAsia="Times New Roman" w:cs="Arial"/>
          <w:color w:val="222222"/>
        </w:rPr>
        <w:t>situations,</w:t>
      </w:r>
      <w:r w:rsidR="00E81865" w:rsidRPr="00E81865">
        <w:rPr>
          <w:rFonts w:eastAsia="Times New Roman" w:cs="Arial"/>
          <w:color w:val="222222"/>
        </w:rPr>
        <w:t xml:space="preserve"> </w:t>
      </w:r>
      <w:r w:rsidR="00E81865" w:rsidRPr="00E81865">
        <w:rPr>
          <w:rFonts w:eastAsia="Times New Roman" w:cs="Arial"/>
          <w:b/>
          <w:color w:val="222222"/>
        </w:rPr>
        <w:t>EVERYONE</w:t>
      </w:r>
      <w:r w:rsidR="00E81865" w:rsidRPr="00E81865">
        <w:rPr>
          <w:rFonts w:eastAsia="Times New Roman" w:cs="Arial"/>
          <w:color w:val="222222"/>
        </w:rPr>
        <w:t xml:space="preserve"> has difficulty.  Sometimes </w:t>
      </w:r>
      <w:r w:rsidR="00B66751" w:rsidRPr="003A43B0">
        <w:rPr>
          <w:rFonts w:eastAsia="Times New Roman" w:cs="Arial"/>
          <w:color w:val="222222"/>
        </w:rPr>
        <w:t>you</w:t>
      </w:r>
      <w:r w:rsidR="00E81865" w:rsidRPr="00E81865">
        <w:rPr>
          <w:rFonts w:eastAsia="Times New Roman" w:cs="Arial"/>
          <w:color w:val="222222"/>
        </w:rPr>
        <w:t xml:space="preserve"> may ask the person next to </w:t>
      </w:r>
      <w:r w:rsidR="00B66751" w:rsidRPr="003A43B0">
        <w:rPr>
          <w:rFonts w:eastAsia="Times New Roman" w:cs="Arial"/>
          <w:color w:val="222222"/>
        </w:rPr>
        <w:t>you</w:t>
      </w:r>
      <w:r w:rsidR="00E81865" w:rsidRPr="00E81865">
        <w:rPr>
          <w:rFonts w:eastAsia="Times New Roman" w:cs="Arial"/>
          <w:color w:val="222222"/>
        </w:rPr>
        <w:t xml:space="preserve"> how hard they find it to hear the others at the table - this may help validate the challenging situation. </w:t>
      </w:r>
    </w:p>
    <w:sectPr w:rsidR="00CE52B5" w:rsidRPr="003A43B0" w:rsidSect="00F76DFB">
      <w:pgSz w:w="11900" w:h="16840"/>
      <w:pgMar w:top="720" w:right="1280" w:bottom="2835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69" w:rsidRDefault="00CE4C69" w:rsidP="002E7590">
      <w:r>
        <w:separator/>
      </w:r>
    </w:p>
  </w:endnote>
  <w:endnote w:type="continuationSeparator" w:id="0">
    <w:p w:rsidR="00CE4C69" w:rsidRDefault="00CE4C69" w:rsidP="002E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69" w:rsidRDefault="00CE4C69" w:rsidP="002E7590">
      <w:r>
        <w:separator/>
      </w:r>
    </w:p>
  </w:footnote>
  <w:footnote w:type="continuationSeparator" w:id="0">
    <w:p w:rsidR="00CE4C69" w:rsidRDefault="00CE4C69" w:rsidP="002E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E61"/>
    <w:multiLevelType w:val="multilevel"/>
    <w:tmpl w:val="F5F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C39C3"/>
    <w:multiLevelType w:val="hybridMultilevel"/>
    <w:tmpl w:val="803E2D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057E6F"/>
    <w:multiLevelType w:val="multilevel"/>
    <w:tmpl w:val="74E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46241"/>
    <w:multiLevelType w:val="hybridMultilevel"/>
    <w:tmpl w:val="68C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2606"/>
    <w:multiLevelType w:val="multilevel"/>
    <w:tmpl w:val="F8BC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E56F3"/>
    <w:multiLevelType w:val="hybridMultilevel"/>
    <w:tmpl w:val="E4CE70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E84EF5"/>
    <w:multiLevelType w:val="hybridMultilevel"/>
    <w:tmpl w:val="84C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49255E"/>
    <w:rsid w:val="00071CBC"/>
    <w:rsid w:val="00135F1D"/>
    <w:rsid w:val="00171D4A"/>
    <w:rsid w:val="00175D66"/>
    <w:rsid w:val="001C4602"/>
    <w:rsid w:val="001F7861"/>
    <w:rsid w:val="00241E67"/>
    <w:rsid w:val="00293845"/>
    <w:rsid w:val="002A6C31"/>
    <w:rsid w:val="002D1DAB"/>
    <w:rsid w:val="002E7590"/>
    <w:rsid w:val="002F5D2F"/>
    <w:rsid w:val="00314B66"/>
    <w:rsid w:val="003278F7"/>
    <w:rsid w:val="003504F8"/>
    <w:rsid w:val="00352CE7"/>
    <w:rsid w:val="00356B07"/>
    <w:rsid w:val="0036617C"/>
    <w:rsid w:val="003A43B0"/>
    <w:rsid w:val="003D36EB"/>
    <w:rsid w:val="004245B3"/>
    <w:rsid w:val="004273D1"/>
    <w:rsid w:val="00441B47"/>
    <w:rsid w:val="00455C10"/>
    <w:rsid w:val="0049255E"/>
    <w:rsid w:val="004E4D2F"/>
    <w:rsid w:val="0050175F"/>
    <w:rsid w:val="0052070D"/>
    <w:rsid w:val="005C47BF"/>
    <w:rsid w:val="00635F42"/>
    <w:rsid w:val="006C1685"/>
    <w:rsid w:val="006D0A62"/>
    <w:rsid w:val="006D4ED3"/>
    <w:rsid w:val="00722113"/>
    <w:rsid w:val="007D2669"/>
    <w:rsid w:val="00825BA7"/>
    <w:rsid w:val="0086695B"/>
    <w:rsid w:val="00880103"/>
    <w:rsid w:val="00882CED"/>
    <w:rsid w:val="008B4D31"/>
    <w:rsid w:val="00945CA9"/>
    <w:rsid w:val="00986F0C"/>
    <w:rsid w:val="009B0CA8"/>
    <w:rsid w:val="00A310BA"/>
    <w:rsid w:val="00AE5F5F"/>
    <w:rsid w:val="00B61F3E"/>
    <w:rsid w:val="00B66751"/>
    <w:rsid w:val="00B73FD8"/>
    <w:rsid w:val="00B8770A"/>
    <w:rsid w:val="00CA7F42"/>
    <w:rsid w:val="00CE4C69"/>
    <w:rsid w:val="00CE52B5"/>
    <w:rsid w:val="00E044E5"/>
    <w:rsid w:val="00E40E81"/>
    <w:rsid w:val="00E81865"/>
    <w:rsid w:val="00F30C4A"/>
    <w:rsid w:val="00F60CFA"/>
    <w:rsid w:val="00F76DFB"/>
    <w:rsid w:val="00F86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43489,#005f91"/>
    </o:shapedefaults>
    <o:shapelayout v:ext="edit">
      <o:idmap v:ext="edit" data="1"/>
    </o:shapelayout>
  </w:shapeDefaults>
  <w:decimalSymbol w:val="."/>
  <w:listSeparator w:val=","/>
  <w14:docId w14:val="192CD6F0"/>
  <w15:docId w15:val="{8A6B1B96-C83E-4489-A2FE-9437003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590"/>
  </w:style>
  <w:style w:type="paragraph" w:styleId="Footer">
    <w:name w:val="footer"/>
    <w:basedOn w:val="Normal"/>
    <w:link w:val="FooterChar"/>
    <w:uiPriority w:val="99"/>
    <w:unhideWhenUsed/>
    <w:rsid w:val="002E7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90"/>
  </w:style>
  <w:style w:type="paragraph" w:styleId="BalloonText">
    <w:name w:val="Balloon Text"/>
    <w:basedOn w:val="Normal"/>
    <w:link w:val="BalloonTextChar"/>
    <w:uiPriority w:val="99"/>
    <w:semiHidden/>
    <w:unhideWhenUsed/>
    <w:rsid w:val="00CE4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Iconography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Rodney Glance</cp:lastModifiedBy>
  <cp:revision>5</cp:revision>
  <dcterms:created xsi:type="dcterms:W3CDTF">2017-02-12T22:53:00Z</dcterms:created>
  <dcterms:modified xsi:type="dcterms:W3CDTF">2017-02-12T23:07:00Z</dcterms:modified>
</cp:coreProperties>
</file>